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2975">
      <w:pPr>
        <w:pStyle w:val="NormalWeb"/>
      </w:pPr>
      <w:r>
        <w:t>*Nyanzi Martin Luther: The 15-Year-Old Ugandan Media Mogul*</w:t>
      </w:r>
    </w:p>
    <w:p w:rsidR="00000000" w:rsidRDefault="00DA2975">
      <w:pPr>
        <w:pStyle w:val="NormalWeb"/>
      </w:pPr>
      <w:r>
        <w:t>Nyanzi Martin Luther is a remarkable 15-year-old Ugandan entrepreneur who has built a business empire in the media industry. With an estimated net worth of $1.8 billion, he is one of the youngest billionaires globally.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*Early Life and Education*</w:t>
      </w:r>
    </w:p>
    <w:p w:rsidR="00000000" w:rsidRDefault="00DA2975">
      <w:pPr>
        <w:pStyle w:val="NormalWeb"/>
      </w:pPr>
      <w:r>
        <w:t>Nyanzi's</w:t>
      </w:r>
      <w:r>
        <w:t xml:space="preserve"> journey began in Kampala, Uganda's capital city. He is currently studying at Kisozi High School, prioritizing education alongside his business endeavors.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*Business Ventures*</w:t>
      </w:r>
    </w:p>
    <w:p w:rsidR="00000000" w:rsidRDefault="00DA2975">
      <w:pPr>
        <w:pStyle w:val="NormalWeb"/>
      </w:pPr>
      <w:r>
        <w:t>Nyanzi owns two popular radio stations: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- *Block FM 103.2*: A leading radio s</w:t>
      </w:r>
      <w:r>
        <w:t>tation offering entertainment, music, and Ugandan culture.</w:t>
      </w:r>
    </w:p>
    <w:p w:rsidR="00000000" w:rsidRDefault="00DA2975">
      <w:pPr>
        <w:pStyle w:val="NormalWeb"/>
      </w:pPr>
      <w:r>
        <w:t>- *Nup Radio 91.4*: Another successful radio station under his media empire.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His media company, *Spark Media Uganda*, provides innovative solutions, solidifying his position in Uganda's media lan</w:t>
      </w:r>
      <w:r>
        <w:t>dscape.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*Philanthropy and Giving Back*</w:t>
      </w:r>
    </w:p>
    <w:p w:rsidR="00000000" w:rsidRDefault="00DA2975">
      <w:pPr>
        <w:pStyle w:val="NormalWeb"/>
      </w:pPr>
      <w:r>
        <w:t>Nyanzi is committed to giving back to his community through the *Block Foundation*, a philanthropic organization supporting various causes in Uganda.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*Awards and Recognition*</w:t>
      </w:r>
    </w:p>
    <w:p w:rsidR="00000000" w:rsidRDefault="00DA2975">
      <w:pPr>
        <w:pStyle w:val="NormalWeb"/>
      </w:pPr>
      <w:r>
        <w:t>Nyanzi has received several awards, in</w:t>
      </w:r>
      <w:r>
        <w:t>cluding: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- *Young Entrepreneur of the Year* (2022)</w:t>
      </w:r>
    </w:p>
    <w:p w:rsidR="00000000" w:rsidRDefault="00DA2975">
      <w:pPr>
        <w:pStyle w:val="NormalWeb"/>
      </w:pPr>
      <w:r>
        <w:t>- *Media Personality of the Year* (2023)</w:t>
      </w:r>
    </w:p>
    <w:p w:rsidR="00000000" w:rsidRDefault="00DA2975">
      <w:pPr>
        <w:pStyle w:val="NormalWeb"/>
      </w:pPr>
      <w:r>
        <w:t>- *Innovative Business Leader* (2023)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*Association with Bobi Wine*</w:t>
      </w:r>
    </w:p>
    <w:p w:rsidR="00000000" w:rsidRDefault="00DA2975">
      <w:pPr>
        <w:pStyle w:val="NormalWeb"/>
      </w:pPr>
      <w:r>
        <w:t>Nyanzi's association with Bobi Wine, a prominent Ugandan politician and musician, has drawn a</w:t>
      </w:r>
      <w:r>
        <w:t>ttention to his entrepreneurial endeavors. Bobi Wine leads the National Unity Platform party and NUP Radio 91.4, which Nyanzi owns.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*Richest Man in Uganda 2025*</w:t>
      </w:r>
    </w:p>
    <w:p w:rsidR="00000000" w:rsidRDefault="00DA2975">
      <w:pPr>
        <w:pStyle w:val="NormalWeb"/>
      </w:pPr>
      <w:r>
        <w:t>As of 2025, Nyanzi Martin Luther is the richest person in Uganda, with an estimated net worth</w:t>
      </w:r>
      <w:r>
        <w:t xml:space="preserve"> of $1.8 billion. Sudhir Ruparelia, a veteran businessman, holds the second position with a net worth of $1.6 billion.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*Sudhir Ruparelia's Business Empire*</w:t>
      </w:r>
    </w:p>
    <w:p w:rsidR="00000000" w:rsidRDefault="00DA2975">
      <w:pPr>
        <w:pStyle w:val="NormalWeb"/>
      </w:pPr>
      <w:r>
        <w:t>Ruparelia's wealth stems from his diverse investments in:</w:t>
      </w:r>
    </w:p>
    <w:p w:rsidR="00000000" w:rsidRDefault="00DA2975">
      <w:pPr>
        <w:pStyle w:val="NormalWeb"/>
      </w:pPr>
      <w:r>
        <w:t>- *Banking*: He founded Crane Bank, which was later sold to Dfcu Bank.</w:t>
      </w:r>
    </w:p>
    <w:p w:rsidR="00000000" w:rsidRDefault="00DA2975">
      <w:pPr>
        <w:pStyle w:val="NormalWeb"/>
      </w:pPr>
      <w:r>
        <w:t>- *Real Estate*: Owns iconic properties like Speke Resort Munyonyo, Pearl Tower, and Kampala Business Park.</w:t>
      </w:r>
    </w:p>
    <w:p w:rsidR="00000000" w:rsidRDefault="00DA2975">
      <w:pPr>
        <w:pStyle w:val="NormalWeb"/>
      </w:pPr>
      <w:r>
        <w:t>- *Insurance*: Gold</w:t>
      </w:r>
      <w:r>
        <w:t>star Insurance Company Limited.</w:t>
      </w:r>
    </w:p>
    <w:p w:rsidR="00000000" w:rsidRDefault="00DA2975">
      <w:pPr>
        <w:pStyle w:val="NormalWeb"/>
      </w:pPr>
      <w:r>
        <w:t>- *Education*: Kampala International School Uganda, Victoria University Uganda.</w:t>
      </w:r>
    </w:p>
    <w:p w:rsidR="00000000" w:rsidRDefault="00DA2975">
      <w:pPr>
        <w:pStyle w:val="NormalWeb"/>
      </w:pPr>
      <w:r>
        <w:t>- *Hospitality*: Kabira Country Club, Speke Hotel, and Munyonyo Commonwealth Resort.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*Other Notable Billionaires in Uganda*</w:t>
      </w:r>
    </w:p>
    <w:p w:rsidR="00000000" w:rsidRDefault="00DA2975">
      <w:pPr>
        <w:pStyle w:val="NormalWeb"/>
      </w:pPr>
      <w:r>
        <w:t>Some other promine</w:t>
      </w:r>
      <w:r>
        <w:t>nt billionaires in Uganda include:</w:t>
      </w:r>
    </w:p>
    <w:p w:rsidR="00000000" w:rsidRDefault="00DA2975">
      <w:pPr>
        <w:pStyle w:val="NormalWeb"/>
      </w:pPr>
      <w:r>
        <w:t>- *Drake Lubega*: Real estate tycoon with an estimated net worth of $850 million.</w:t>
      </w:r>
    </w:p>
    <w:p w:rsidR="00000000" w:rsidRDefault="00DA2975">
      <w:pPr>
        <w:pStyle w:val="NormalWeb"/>
      </w:pPr>
      <w:r>
        <w:t>- *Matovu Yanga*: Owns high-value commercial buildings and residential properties worth $785 million.</w:t>
      </w:r>
    </w:p>
    <w:p w:rsidR="00000000" w:rsidRDefault="00DA2975">
      <w:pPr>
        <w:pStyle w:val="NormalWeb"/>
      </w:pPr>
      <w:r>
        <w:t>- *John Bosco Muwonge*: Real estate i</w:t>
      </w:r>
      <w:r>
        <w:t>nvestor with a net worth of $720 million.</w:t>
      </w:r>
    </w:p>
    <w:p w:rsidR="00000000" w:rsidRDefault="00DA2975">
      <w:pPr>
        <w:pStyle w:val="NormalWeb"/>
      </w:pPr>
      <w:r>
        <w:t>- *Hamis Kiggundu*: Young entrepreneur with a net worth of $601.9 million, known for Ham Towers and Ham Shopping Mall.</w:t>
      </w:r>
    </w:p>
    <w:p w:rsidR="00000000" w:rsidRDefault="00DA2975">
      <w:pPr>
        <w:pStyle w:val="NormalWeb"/>
      </w:pPr>
      <w:r>
        <w:t> </w:t>
      </w:r>
    </w:p>
    <w:p w:rsidR="00000000" w:rsidRDefault="00DA2975">
      <w:pPr>
        <w:pStyle w:val="NormalWeb"/>
      </w:pPr>
      <w:r>
        <w:t>*Conclusion*</w:t>
      </w:r>
    </w:p>
    <w:p w:rsidR="00000000" w:rsidRDefault="00DA2975">
      <w:pPr>
        <w:pStyle w:val="NormalWeb"/>
      </w:pPr>
      <w:r>
        <w:t xml:space="preserve">Nyanzi Martin Luther's story is an inspiration to many young entrepreneurs. His </w:t>
      </w:r>
      <w:r>
        <w:t>success at 15 years old is a testament to his innovative spirit, hard work, and determination. As he continues to build his business empire, Nyanzi is redefining what it means to be a young entrepreneur in Uganda.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75"/>
    <w:rsid w:val="00D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1672-F9EF-4231-B271-C476803E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4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To Word</dc:title>
  <dc:subject/>
  <dc:creator>cloudconvert_7</dc:creator>
  <cp:keywords/>
  <dc:description/>
  <cp:lastModifiedBy>cloudconvert_7</cp:lastModifiedBy>
  <cp:revision>2</cp:revision>
  <dcterms:created xsi:type="dcterms:W3CDTF">2025-04-07T17:21:00Z</dcterms:created>
  <dcterms:modified xsi:type="dcterms:W3CDTF">2025-04-07T17:21:00Z</dcterms:modified>
</cp:coreProperties>
</file>